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6B3B7A" w:rsidRPr="007F2DBA" w14:paraId="778FBB47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942A4" w14:textId="77777777" w:rsidR="006B3B7A" w:rsidRPr="00412104" w:rsidRDefault="006B3B7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7E73DB" w14:textId="77777777" w:rsidR="006B3B7A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02F7012" w14:textId="77777777" w:rsidR="006B3B7A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6EB68BC" w14:textId="77777777" w:rsidR="006B3B7A" w:rsidRPr="00B65A90" w:rsidRDefault="006B3B7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DA6C" w14:textId="77777777" w:rsidR="006B3B7A" w:rsidRPr="003E4EAB" w:rsidRDefault="006B3B7A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51512D" w14:textId="77777777" w:rsidR="006B3B7A" w:rsidRPr="00B65A90" w:rsidRDefault="006B3B7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EA41392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B3B7A" w:rsidRPr="007F2DBA" w14:paraId="2022664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07AB8" w14:textId="77777777" w:rsidR="006B3B7A" w:rsidRDefault="006B3B7A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40BC48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41563" w14:textId="77777777" w:rsidR="006B3B7A" w:rsidRPr="003E4EAB" w:rsidRDefault="006B3B7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353AEE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B3B7A" w:rsidRPr="007F2DBA" w14:paraId="2C5E22C2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A4C8A" w14:textId="77777777" w:rsidR="006B3B7A" w:rsidRPr="00412104" w:rsidRDefault="006B3B7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17446B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A88122" w14:textId="77777777" w:rsidR="006B3B7A" w:rsidRPr="003E4EAB" w:rsidRDefault="006B3B7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6EBB09" w14:textId="77777777" w:rsidR="006B3B7A" w:rsidRPr="007F2DBA" w:rsidRDefault="006B3B7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0A1F42" w14:textId="77777777" w:rsidR="006B3B7A" w:rsidRDefault="006B3B7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B3B7A" w:rsidRPr="007F2DBA" w14:paraId="34FE971D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4904" w14:textId="77777777" w:rsidR="006B3B7A" w:rsidRPr="00412104" w:rsidRDefault="006B3B7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C5DE71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388" w14:textId="77777777" w:rsidR="006B3B7A" w:rsidRPr="003E4EAB" w:rsidRDefault="006B3B7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A42A7C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5F7F2A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A65244D" w14:textId="77777777" w:rsidTr="00FE7659">
        <w:tc>
          <w:tcPr>
            <w:tcW w:w="1615" w:type="dxa"/>
          </w:tcPr>
          <w:p w14:paraId="3423C738" w14:textId="77777777" w:rsidR="002D7F57" w:rsidRDefault="002D7F57" w:rsidP="00FE7659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5B9E7E6E" w14:textId="0D3BD23A" w:rsidR="002D7F57" w:rsidRPr="001F2348" w:rsidRDefault="00E671F6" w:rsidP="00583F29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583F2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DC with more than one water system</w:t>
            </w:r>
          </w:p>
        </w:tc>
      </w:tr>
    </w:tbl>
    <w:p w14:paraId="452E9A81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7525208A" w14:textId="77777777" w:rsidTr="00F3098B">
        <w:tc>
          <w:tcPr>
            <w:tcW w:w="1615" w:type="dxa"/>
          </w:tcPr>
          <w:p w14:paraId="27EA1C5C" w14:textId="77777777" w:rsidR="00F3098B" w:rsidRDefault="00F3098B" w:rsidP="00FE7659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5B4EB290" w14:textId="266A84B0" w:rsidR="00F3098B" w:rsidRDefault="00921951" w:rsidP="00D0330C">
            <w:pPr>
              <w:jc w:val="both"/>
            </w:pPr>
            <w:r w:rsidRPr="00921951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support water management and to provide opportunity to reduce the water use by tracking the water consumption records on different water systems.</w:t>
            </w:r>
          </w:p>
        </w:tc>
      </w:tr>
    </w:tbl>
    <w:p w14:paraId="2C5E535B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39FC4A6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A266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9170" w14:textId="77777777" w:rsidR="00C94A33" w:rsidRPr="00C94A33" w:rsidRDefault="00C94A33" w:rsidP="00C94A33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C94A33">
              <w:rPr>
                <w:rFonts w:cs="Arial"/>
                <w:b/>
                <w:color w:val="339966"/>
                <w:sz w:val="20"/>
              </w:rPr>
              <w:t>1 credit point for provision of permanent smart water meter for cooling towers water use and indoor plumbing fixtures and fittings, and</w:t>
            </w:r>
          </w:p>
          <w:p w14:paraId="485302D0" w14:textId="6C105A18" w:rsidR="00994C4F" w:rsidRPr="00994C4F" w:rsidRDefault="00C94A33" w:rsidP="00C94A3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94A33">
              <w:rPr>
                <w:rFonts w:cs="Arial"/>
                <w:b/>
                <w:color w:val="339966"/>
                <w:sz w:val="20"/>
              </w:rPr>
              <w:t>at least 2 of the other water systems, which are able to display metered data, treading of water consumption and relevant parameters.</w:t>
            </w:r>
          </w:p>
        </w:tc>
      </w:tr>
    </w:tbl>
    <w:p w14:paraId="1347DB0A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241CE69F" w14:textId="77777777" w:rsidTr="00A627F3">
        <w:tc>
          <w:tcPr>
            <w:tcW w:w="4248" w:type="dxa"/>
          </w:tcPr>
          <w:p w14:paraId="46AAD417" w14:textId="77777777" w:rsidR="001F2348" w:rsidRPr="00A627F3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7F3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457" w:type="dxa"/>
          </w:tcPr>
          <w:p w14:paraId="22975ECF" w14:textId="77777777" w:rsidR="001F2348" w:rsidRPr="00A627F3" w:rsidRDefault="00AF5243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7F3"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</w:p>
        </w:tc>
      </w:tr>
      <w:tr w:rsidR="001F2348" w14:paraId="1AE4F27A" w14:textId="77777777" w:rsidTr="00A627F3">
        <w:tc>
          <w:tcPr>
            <w:tcW w:w="4248" w:type="dxa"/>
          </w:tcPr>
          <w:p w14:paraId="03C816D1" w14:textId="77777777" w:rsidR="001F2348" w:rsidRPr="00A627F3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7F3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2E1FF41E" w14:textId="77777777" w:rsidR="001F2348" w:rsidRPr="00A627F3" w:rsidRDefault="001F2348"/>
        </w:tc>
      </w:tr>
    </w:tbl>
    <w:p w14:paraId="5C36E20C" w14:textId="77777777" w:rsidR="00994C4F" w:rsidRDefault="00994C4F"/>
    <w:p w14:paraId="408ADB3F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2A09E784" w14:textId="67374B3D" w:rsidR="008D3B73" w:rsidRPr="000F1F42" w:rsidRDefault="008D3B73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9866"/>
      </w:tblGrid>
      <w:tr w:rsidR="00921951" w14:paraId="53F992F7" w14:textId="77777777" w:rsidTr="00921951">
        <w:tc>
          <w:tcPr>
            <w:tcW w:w="10570" w:type="dxa"/>
            <w:gridSpan w:val="2"/>
            <w:shd w:val="clear" w:color="auto" w:fill="auto"/>
          </w:tcPr>
          <w:p w14:paraId="683BAA1A" w14:textId="6B9FDC32" w:rsidR="00921951" w:rsidRPr="00921951" w:rsidRDefault="00921951">
            <w:pP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</w:pPr>
            <w:r w:rsidRPr="0092195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Compulsory Provision:</w:t>
            </w:r>
          </w:p>
        </w:tc>
      </w:tr>
      <w:tr w:rsidR="00921951" w14:paraId="09CA2C25" w14:textId="77777777" w:rsidTr="00921951">
        <w:tc>
          <w:tcPr>
            <w:tcW w:w="704" w:type="dxa"/>
            <w:shd w:val="clear" w:color="auto" w:fill="DBE5F1" w:themeFill="accent1" w:themeFillTint="33"/>
          </w:tcPr>
          <w:p w14:paraId="7D6028F1" w14:textId="5E59BCDB" w:rsidR="00921951" w:rsidRDefault="00A456A2" w:rsidP="0092195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8461974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6D0F94BE" w14:textId="33AEF467" w:rsidR="00921951" w:rsidRPr="00921951" w:rsidRDefault="00921951" w:rsidP="00921951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921951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Provision of permanent smart water</w:t>
            </w: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 meters</w:t>
            </w:r>
            <w:r w:rsidRPr="00921951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 for cooling towers water use</w:t>
            </w:r>
          </w:p>
        </w:tc>
      </w:tr>
      <w:tr w:rsidR="00921951" w14:paraId="6C92B9E0" w14:textId="77777777" w:rsidTr="00921951">
        <w:tc>
          <w:tcPr>
            <w:tcW w:w="704" w:type="dxa"/>
            <w:shd w:val="clear" w:color="auto" w:fill="DBE5F1" w:themeFill="accent1" w:themeFillTint="33"/>
          </w:tcPr>
          <w:p w14:paraId="288800AC" w14:textId="400165D3" w:rsidR="00921951" w:rsidRDefault="00A456A2" w:rsidP="00921951">
            <w:pPr>
              <w:rPr>
                <w:rFonts w:ascii="Arial" w:hAnsi="Arial" w:cs="Arial"/>
                <w:b/>
                <w:kern w:val="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7732411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048E9264" w14:textId="31C80056" w:rsidR="00921951" w:rsidRDefault="00921951" w:rsidP="00921951">
            <w:pPr>
              <w:rPr>
                <w:rFonts w:ascii="Arial" w:hAnsi="Arial" w:cs="Arial"/>
                <w:b/>
                <w:kern w:val="0"/>
                <w:lang w:val="en-GB" w:eastAsia="zh-HK"/>
              </w:rPr>
            </w:pPr>
            <w:r w:rsidRPr="00921951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Provision of permanent smart water meters for Indoor plumbing fixtures and fitting</w:t>
            </w:r>
          </w:p>
        </w:tc>
      </w:tr>
      <w:tr w:rsidR="00921951" w14:paraId="02DE2D75" w14:textId="77777777" w:rsidTr="00921951">
        <w:tc>
          <w:tcPr>
            <w:tcW w:w="10570" w:type="dxa"/>
            <w:gridSpan w:val="2"/>
            <w:shd w:val="clear" w:color="auto" w:fill="auto"/>
          </w:tcPr>
          <w:p w14:paraId="7CD14201" w14:textId="18736F18" w:rsidR="00921951" w:rsidRPr="00921951" w:rsidRDefault="00921951" w:rsidP="00921951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At least two of the following water sub-system</w:t>
            </w:r>
            <w:r w:rsidRPr="0092195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:</w:t>
            </w:r>
          </w:p>
        </w:tc>
      </w:tr>
      <w:tr w:rsidR="00921951" w14:paraId="5C075DEA" w14:textId="77777777" w:rsidTr="00921951">
        <w:tc>
          <w:tcPr>
            <w:tcW w:w="704" w:type="dxa"/>
            <w:shd w:val="clear" w:color="auto" w:fill="DBE5F1" w:themeFill="accent1" w:themeFillTint="33"/>
          </w:tcPr>
          <w:p w14:paraId="37BD2ABE" w14:textId="03BDFBD6" w:rsidR="00921951" w:rsidRDefault="00A456A2" w:rsidP="0092195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4204034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6F1D8F17" w14:textId="3A8C749E" w:rsidR="00921951" w:rsidRPr="00921951" w:rsidRDefault="00921951" w:rsidP="00921951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Irrigation (if applicable)</w:t>
            </w:r>
          </w:p>
        </w:tc>
      </w:tr>
      <w:tr w:rsidR="00921951" w14:paraId="7DB7F6CA" w14:textId="77777777" w:rsidTr="00921951">
        <w:tc>
          <w:tcPr>
            <w:tcW w:w="704" w:type="dxa"/>
            <w:shd w:val="clear" w:color="auto" w:fill="DBE5F1" w:themeFill="accent1" w:themeFillTint="33"/>
          </w:tcPr>
          <w:p w14:paraId="2AE3A830" w14:textId="24EBC7C0" w:rsidR="00921951" w:rsidRDefault="00A456A2" w:rsidP="0092195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243057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7AB7F17B" w14:textId="35E0EB8C" w:rsidR="00921951" w:rsidRPr="00921951" w:rsidRDefault="00921951" w:rsidP="00921951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Cleansing</w:t>
            </w:r>
          </w:p>
        </w:tc>
      </w:tr>
      <w:tr w:rsidR="00921951" w14:paraId="1BAA0387" w14:textId="77777777" w:rsidTr="00921951">
        <w:tc>
          <w:tcPr>
            <w:tcW w:w="704" w:type="dxa"/>
            <w:shd w:val="clear" w:color="auto" w:fill="DBE5F1" w:themeFill="accent1" w:themeFillTint="33"/>
          </w:tcPr>
          <w:p w14:paraId="46D9CD97" w14:textId="1F2FC9EA" w:rsidR="00921951" w:rsidRDefault="00A456A2" w:rsidP="0092195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61031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2CB0F4BF" w14:textId="0F199D08" w:rsidR="00921951" w:rsidRPr="00921951" w:rsidRDefault="00921951" w:rsidP="00921951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Water features/ pools</w:t>
            </w:r>
          </w:p>
        </w:tc>
      </w:tr>
      <w:tr w:rsidR="00921951" w14:paraId="35198E3E" w14:textId="77777777" w:rsidTr="00921951">
        <w:tc>
          <w:tcPr>
            <w:tcW w:w="704" w:type="dxa"/>
            <w:shd w:val="clear" w:color="auto" w:fill="DBE5F1" w:themeFill="accent1" w:themeFillTint="33"/>
          </w:tcPr>
          <w:p w14:paraId="5433760A" w14:textId="417E959F" w:rsidR="00921951" w:rsidRDefault="00A456A2" w:rsidP="0092195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477021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24E25926" w14:textId="77777777" w:rsidR="00921951" w:rsidRDefault="00921951" w:rsidP="00921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Other process water, please specify:</w:t>
            </w:r>
          </w:p>
          <w:p w14:paraId="554437B2" w14:textId="21869F35" w:rsidR="00921951" w:rsidRPr="00921951" w:rsidRDefault="00921951" w:rsidP="00921951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__________________________________</w:t>
            </w:r>
          </w:p>
        </w:tc>
      </w:tr>
    </w:tbl>
    <w:p w14:paraId="64AD0C0B" w14:textId="77777777" w:rsidR="00D52B95" w:rsidRDefault="00D52B95">
      <w:pPr>
        <w:rPr>
          <w:rFonts w:ascii="Arial" w:hAnsi="Arial" w:cs="Arial"/>
          <w:b/>
          <w:kern w:val="0"/>
          <w:lang w:val="en-GB" w:eastAsia="zh-H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9866"/>
      </w:tblGrid>
      <w:tr w:rsidR="00921951" w14:paraId="6A2116C3" w14:textId="77777777" w:rsidTr="00921951">
        <w:tc>
          <w:tcPr>
            <w:tcW w:w="704" w:type="dxa"/>
            <w:shd w:val="clear" w:color="auto" w:fill="DBE5F1" w:themeFill="accent1" w:themeFillTint="33"/>
          </w:tcPr>
          <w:p w14:paraId="342C11F0" w14:textId="7B32310A" w:rsidR="00921951" w:rsidRDefault="00A456A2">
            <w:pPr>
              <w:rPr>
                <w:rFonts w:ascii="Arial" w:hAnsi="Arial" w:cs="Arial"/>
                <w:b/>
                <w:kern w:val="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7179577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19B905D2" w14:textId="3F9C7BB9" w:rsidR="00921951" w:rsidRPr="00921951" w:rsidRDefault="00921951" w:rsidP="00921951">
            <w:pPr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51">
              <w:rPr>
                <w:rFonts w:ascii="Arial" w:hAnsi="Arial" w:cs="Arial"/>
                <w:color w:val="000000"/>
                <w:sz w:val="20"/>
                <w:szCs w:val="20"/>
              </w:rPr>
              <w:t xml:space="preserve">The smart meters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 </w:t>
            </w:r>
            <w:r w:rsidRPr="00921951">
              <w:rPr>
                <w:rFonts w:ascii="Arial" w:hAnsi="Arial" w:cs="Arial"/>
                <w:color w:val="000000"/>
                <w:sz w:val="20"/>
                <w:szCs w:val="20"/>
              </w:rPr>
              <w:t xml:space="preserve">able to display metered data, trending of water consumption and relevant parameters, and with data logging capability/ connected to Building Management System (BMS). </w:t>
            </w:r>
          </w:p>
        </w:tc>
      </w:tr>
    </w:tbl>
    <w:p w14:paraId="5DB3FF20" w14:textId="44968A59" w:rsidR="009A4C36" w:rsidRDefault="009A4C36">
      <w:pPr>
        <w:rPr>
          <w:rFonts w:ascii="Arial" w:hAnsi="Arial" w:cs="Arial"/>
          <w:b/>
          <w:kern w:val="0"/>
          <w:lang w:val="en-GB" w:eastAsia="zh-HK"/>
        </w:rPr>
      </w:pPr>
    </w:p>
    <w:p w14:paraId="5E4646DB" w14:textId="77777777" w:rsidR="00921951" w:rsidRDefault="00921951">
      <w:pPr>
        <w:rPr>
          <w:rFonts w:ascii="Arial" w:hAnsi="Arial" w:cs="Arial"/>
          <w:b/>
          <w:kern w:val="0"/>
          <w:lang w:val="en-GB" w:eastAsia="zh-HK"/>
        </w:rPr>
      </w:pPr>
    </w:p>
    <w:p w14:paraId="5D4F5580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105"/>
        <w:gridCol w:w="1385"/>
        <w:gridCol w:w="1385"/>
      </w:tblGrid>
      <w:tr w:rsidR="00D45919" w:rsidRPr="00D45919" w14:paraId="2662A8A3" w14:textId="77777777" w:rsidTr="00D45919">
        <w:trPr>
          <w:tblHeader/>
        </w:trPr>
        <w:tc>
          <w:tcPr>
            <w:tcW w:w="3690" w:type="pct"/>
            <w:gridSpan w:val="2"/>
            <w:shd w:val="clear" w:color="auto" w:fill="auto"/>
          </w:tcPr>
          <w:p w14:paraId="79394648" w14:textId="03B64E97" w:rsidR="00D45919" w:rsidRPr="00D45919" w:rsidRDefault="00D45919" w:rsidP="00D45919">
            <w:pPr>
              <w:pStyle w:val="Paragraph"/>
              <w:rPr>
                <w:b/>
                <w:sz w:val="20"/>
              </w:rPr>
            </w:pPr>
            <w:r w:rsidRPr="00D45919">
              <w:rPr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254A2135" w14:textId="77777777" w:rsidR="00D45919" w:rsidRPr="00D45919" w:rsidRDefault="00D45919" w:rsidP="00D45919">
            <w:pPr>
              <w:pStyle w:val="Paragraph"/>
              <w:jc w:val="center"/>
              <w:rPr>
                <w:b/>
                <w:sz w:val="20"/>
              </w:rPr>
            </w:pPr>
            <w:r w:rsidRPr="00D45919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27E8BB35" w14:textId="77777777" w:rsidR="00D45919" w:rsidRPr="00D45919" w:rsidRDefault="00D45919" w:rsidP="00D45919">
            <w:pPr>
              <w:pStyle w:val="Paragraph"/>
              <w:jc w:val="center"/>
              <w:rPr>
                <w:b/>
                <w:sz w:val="20"/>
              </w:rPr>
            </w:pPr>
            <w:r w:rsidRPr="00D45919">
              <w:rPr>
                <w:b/>
                <w:sz w:val="20"/>
              </w:rPr>
              <w:t>FA</w:t>
            </w:r>
          </w:p>
        </w:tc>
      </w:tr>
      <w:tr w:rsidR="00583F29" w:rsidRPr="00D45919" w14:paraId="16A8F807" w14:textId="77777777" w:rsidTr="00583F29">
        <w:tc>
          <w:tcPr>
            <w:tcW w:w="802" w:type="pct"/>
            <w:shd w:val="clear" w:color="auto" w:fill="auto"/>
          </w:tcPr>
          <w:p w14:paraId="31EC3A86" w14:textId="488D830A" w:rsidR="00583F29" w:rsidRPr="00BA466A" w:rsidRDefault="00583F29" w:rsidP="00583F29">
            <w:pPr>
              <w:pStyle w:val="Paragraph"/>
              <w:rPr>
                <w:rFonts w:eastAsia="Times New Roman" w:cs="Arial"/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WU-04-01_00</w:t>
            </w:r>
          </w:p>
        </w:tc>
        <w:tc>
          <w:tcPr>
            <w:tcW w:w="2888" w:type="pct"/>
            <w:shd w:val="clear" w:color="auto" w:fill="auto"/>
          </w:tcPr>
          <w:p w14:paraId="4E8E0131" w14:textId="3EABC023" w:rsidR="00583F29" w:rsidRPr="00BA466A" w:rsidRDefault="00583F29" w:rsidP="00583F29">
            <w:pPr>
              <w:pStyle w:val="Paragraph"/>
              <w:rPr>
                <w:rFonts w:eastAsia="Times New Roman" w:cs="Arial"/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BEAM Plus EDC submission template for WU-04-01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38D09ED3" w14:textId="30BDD683" w:rsidR="00583F29" w:rsidRDefault="00583F29" w:rsidP="00583F29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3175310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669DF51" w14:textId="77777777" w:rsidR="00583F29" w:rsidRDefault="00583F29" w:rsidP="00583F29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212111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83F29" w:rsidRPr="00D45919" w14:paraId="3890CE24" w14:textId="77777777" w:rsidTr="00583F29">
        <w:tc>
          <w:tcPr>
            <w:tcW w:w="802" w:type="pct"/>
            <w:shd w:val="clear" w:color="auto" w:fill="auto"/>
          </w:tcPr>
          <w:p w14:paraId="6B3FD099" w14:textId="6262CB4F" w:rsidR="00583F29" w:rsidRPr="00BA466A" w:rsidRDefault="00583F29" w:rsidP="00583F29">
            <w:pPr>
              <w:pStyle w:val="Paragraph"/>
              <w:rPr>
                <w:rFonts w:eastAsia="Times New Roman" w:cs="Arial"/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WU-04-01_01</w:t>
            </w:r>
          </w:p>
        </w:tc>
        <w:tc>
          <w:tcPr>
            <w:tcW w:w="2888" w:type="pct"/>
            <w:shd w:val="clear" w:color="auto" w:fill="auto"/>
          </w:tcPr>
          <w:p w14:paraId="0A32764C" w14:textId="41EECFB3" w:rsidR="00583F29" w:rsidRPr="00BA466A" w:rsidRDefault="00583F29" w:rsidP="00583F29">
            <w:pPr>
              <w:pStyle w:val="Paragraph"/>
              <w:rPr>
                <w:rFonts w:eastAsia="Times New Roman" w:cs="Arial"/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Narrative of the water sub-metering system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CF0E6B3" w14:textId="5996B7EA" w:rsidR="00583F29" w:rsidRDefault="00583F29" w:rsidP="00583F29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313032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0CF377E" w14:textId="77777777" w:rsidR="00583F29" w:rsidRDefault="00583F29" w:rsidP="00583F29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5688456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83F29" w:rsidRPr="00D45919" w14:paraId="4A9460F9" w14:textId="77777777" w:rsidTr="00583F29">
        <w:tc>
          <w:tcPr>
            <w:tcW w:w="802" w:type="pct"/>
            <w:shd w:val="clear" w:color="auto" w:fill="auto"/>
          </w:tcPr>
          <w:p w14:paraId="26410E1A" w14:textId="62CED52A" w:rsidR="00583F29" w:rsidRPr="00BA466A" w:rsidRDefault="00583F29" w:rsidP="00583F29">
            <w:pPr>
              <w:pStyle w:val="Paragraph"/>
              <w:rPr>
                <w:rFonts w:eastAsia="Times New Roman" w:cs="Arial"/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WU-04-01_02</w:t>
            </w:r>
          </w:p>
        </w:tc>
        <w:tc>
          <w:tcPr>
            <w:tcW w:w="2888" w:type="pct"/>
            <w:shd w:val="clear" w:color="auto" w:fill="auto"/>
          </w:tcPr>
          <w:p w14:paraId="28C6B8D0" w14:textId="7C45DD69" w:rsidR="00583F29" w:rsidRPr="00BA466A" w:rsidRDefault="00583F29" w:rsidP="00583F29">
            <w:pPr>
              <w:pStyle w:val="Paragraph"/>
              <w:rPr>
                <w:rFonts w:eastAsia="Times New Roman" w:cs="Arial"/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Plumbing schematic diagrams or layout drawings showing the provisions of the water metering for at least two water sub-systems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AACD455" w14:textId="77777777" w:rsidR="00583F29" w:rsidRDefault="00583F29" w:rsidP="00583F29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715876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35AB9BE" w14:textId="77777777" w:rsidR="00583F29" w:rsidRDefault="00583F29" w:rsidP="00583F29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1249221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83F29" w:rsidRPr="00D45919" w14:paraId="7487085F" w14:textId="77777777" w:rsidTr="00583F29">
        <w:tc>
          <w:tcPr>
            <w:tcW w:w="802" w:type="pct"/>
            <w:shd w:val="clear" w:color="auto" w:fill="auto"/>
          </w:tcPr>
          <w:p w14:paraId="7BAF1E6C" w14:textId="434AAF82" w:rsidR="00583F29" w:rsidRPr="00BA466A" w:rsidRDefault="00583F29" w:rsidP="00583F29">
            <w:pPr>
              <w:pStyle w:val="Paragraph"/>
              <w:rPr>
                <w:rFonts w:eastAsia="Times New Roman" w:cs="Arial"/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WU-04-01_03</w:t>
            </w:r>
          </w:p>
        </w:tc>
        <w:tc>
          <w:tcPr>
            <w:tcW w:w="2888" w:type="pct"/>
            <w:shd w:val="clear" w:color="auto" w:fill="auto"/>
          </w:tcPr>
          <w:p w14:paraId="082F2074" w14:textId="4D87773C" w:rsidR="00583F29" w:rsidRPr="00BA466A" w:rsidRDefault="00583F29" w:rsidP="00583F29">
            <w:pPr>
              <w:pStyle w:val="Paragraph"/>
              <w:rPr>
                <w:rFonts w:eastAsia="Times New Roman" w:cs="Arial"/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Data logging records [#]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2FCC880" w14:textId="7C76FE0B" w:rsidR="00583F29" w:rsidRDefault="00583F29" w:rsidP="00583F29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306044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6A49F7C" w14:textId="2EBC6C58" w:rsidR="00583F29" w:rsidRDefault="00583F29" w:rsidP="00583F29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3814910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83F29" w:rsidRPr="00D45919" w14:paraId="5E7B3C45" w14:textId="77777777" w:rsidTr="00583F29">
        <w:trPr>
          <w:trHeight w:val="70"/>
        </w:trPr>
        <w:tc>
          <w:tcPr>
            <w:tcW w:w="802" w:type="pct"/>
            <w:shd w:val="clear" w:color="auto" w:fill="auto"/>
          </w:tcPr>
          <w:p w14:paraId="5E848E17" w14:textId="60F60CDD" w:rsidR="00583F29" w:rsidRPr="00BA466A" w:rsidRDefault="00583F29" w:rsidP="00583F29">
            <w:pPr>
              <w:pStyle w:val="Paragraph"/>
              <w:rPr>
                <w:rFonts w:eastAsia="Times New Roman" w:cs="Arial"/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WU-04-01_04</w:t>
            </w:r>
          </w:p>
        </w:tc>
        <w:tc>
          <w:tcPr>
            <w:tcW w:w="2888" w:type="pct"/>
            <w:shd w:val="clear" w:color="auto" w:fill="auto"/>
          </w:tcPr>
          <w:p w14:paraId="1E4BEA37" w14:textId="5A5872D8" w:rsidR="00583F29" w:rsidRPr="00BA466A" w:rsidRDefault="00583F29" w:rsidP="00583F29">
            <w:pPr>
              <w:pStyle w:val="Paragraph"/>
              <w:rPr>
                <w:rFonts w:eastAsia="Times New Roman" w:cs="Arial"/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On-site photographs of the water meters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164FBFF" w14:textId="08BBACF6" w:rsidR="00583F29" w:rsidRDefault="00583F29" w:rsidP="00583F29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517843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A24526E" w14:textId="10D62F62" w:rsidR="00583F29" w:rsidRDefault="00583F29" w:rsidP="00583F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710742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2F511E31" w14:textId="77777777" w:rsidR="00D45919" w:rsidRDefault="00D45919">
      <w:pPr>
        <w:rPr>
          <w:rFonts w:ascii="Arial" w:hAnsi="Arial" w:cs="Arial"/>
          <w:b/>
          <w:kern w:val="0"/>
          <w:lang w:val="en-GB" w:eastAsia="zh-HK"/>
        </w:rPr>
      </w:pPr>
    </w:p>
    <w:p w14:paraId="56000DF9" w14:textId="77777777" w:rsidR="00E07666" w:rsidRDefault="00E07666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333BD4BF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5B24F0EF" w14:textId="77777777" w:rsidR="00791007" w:rsidRPr="00E07666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666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6B7D366C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95D67A6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5E10F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BE90E7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C9C357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5796C8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4036A5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D9DCF4F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0CE39" w14:textId="77777777" w:rsidR="007507B3" w:rsidRDefault="007507B3">
      <w:r>
        <w:separator/>
      </w:r>
    </w:p>
  </w:endnote>
  <w:endnote w:type="continuationSeparator" w:id="0">
    <w:p w14:paraId="1A1BCAF4" w14:textId="77777777" w:rsidR="007507B3" w:rsidRDefault="0075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E89F2" w14:textId="77777777" w:rsidR="00A456A2" w:rsidRDefault="00A456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1EF15" w14:textId="6909D9F4" w:rsidR="0070192E" w:rsidRPr="007F2DBA" w:rsidRDefault="006F7F6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9C5137">
      <w:rPr>
        <w:rFonts w:ascii="Arial" w:hAnsi="Arial" w:cs="Arial"/>
        <w:sz w:val="18"/>
        <w:szCs w:val="18"/>
      </w:rPr>
      <w:t>2</w:t>
    </w:r>
    <w:r w:rsidR="00D576E2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B3B7A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B3B7A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22FBB" w14:textId="77777777" w:rsidR="00A456A2" w:rsidRDefault="00A456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6F020" w14:textId="77777777" w:rsidR="007507B3" w:rsidRDefault="007507B3">
      <w:r>
        <w:separator/>
      </w:r>
    </w:p>
  </w:footnote>
  <w:footnote w:type="continuationSeparator" w:id="0">
    <w:p w14:paraId="388593DC" w14:textId="77777777" w:rsidR="007507B3" w:rsidRDefault="00750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AC8EA" w14:textId="77777777" w:rsidR="00A456A2" w:rsidRDefault="00A456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589C4" w14:textId="77FE000C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2367E89" wp14:editId="7FA0FA59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A456A2">
      <w:rPr>
        <w:rFonts w:ascii="Arial" w:hAnsi="Arial" w:cs="Arial"/>
        <w:b/>
        <w:sz w:val="28"/>
        <w:szCs w:val="28"/>
      </w:rPr>
      <w:t>Existing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9C5137">
      <w:rPr>
        <w:rFonts w:ascii="Arial" w:hAnsi="Arial" w:cs="Arial"/>
        <w:b/>
        <w:sz w:val="28"/>
        <w:szCs w:val="28"/>
      </w:rPr>
      <w:t>Data Centres</w:t>
    </w:r>
  </w:p>
  <w:p w14:paraId="4FE2DA4D" w14:textId="0FD526EE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>WU</w:t>
    </w:r>
    <w:r w:rsidR="00C94A33">
      <w:rPr>
        <w:rFonts w:ascii="Arial" w:hAnsi="Arial" w:cs="Arial"/>
        <w:b/>
        <w:sz w:val="28"/>
        <w:szCs w:val="28"/>
        <w:lang w:eastAsia="zh-HK"/>
      </w:rPr>
      <w:t>-04-01</w:t>
    </w:r>
  </w:p>
  <w:p w14:paraId="4CDD9B5B" w14:textId="314A6106" w:rsidR="009D0FAE" w:rsidRDefault="0092195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Smart Water Metering</w:t>
    </w:r>
  </w:p>
  <w:p w14:paraId="6C9DD4A9" w14:textId="5B3064FA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456A2">
      <w:rPr>
        <w:rFonts w:ascii="Arial" w:hAnsi="Arial" w:cs="Arial"/>
        <w:lang w:val="en-GB" w:eastAsia="zh-HK"/>
      </w:rPr>
      <w:t>E</w:t>
    </w:r>
    <w:r w:rsidR="00C94A33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C94A33">
      <w:rPr>
        <w:rFonts w:ascii="Arial" w:hAnsi="Arial" w:cs="Arial"/>
        <w:lang w:val="en-GB" w:eastAsia="zh-HK"/>
      </w:rPr>
      <w:t>V</w:t>
    </w:r>
    <w:r w:rsidR="009C5137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7DF45918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3C30A" w14:textId="77777777" w:rsidR="00A456A2" w:rsidRDefault="00A45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B9524F1"/>
    <w:multiLevelType w:val="hybridMultilevel"/>
    <w:tmpl w:val="E904D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B9B7097"/>
    <w:multiLevelType w:val="hybridMultilevel"/>
    <w:tmpl w:val="37120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B76DD"/>
    <w:multiLevelType w:val="hybridMultilevel"/>
    <w:tmpl w:val="8F3C6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71B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EB728BD"/>
    <w:multiLevelType w:val="hybridMultilevel"/>
    <w:tmpl w:val="302A1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AC7448"/>
    <w:multiLevelType w:val="hybridMultilevel"/>
    <w:tmpl w:val="82CC3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4"/>
  </w:num>
  <w:num w:numId="5">
    <w:abstractNumId w:val="3"/>
  </w:num>
  <w:num w:numId="6">
    <w:abstractNumId w:val="9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54A8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737"/>
    <w:rsid w:val="00061BEC"/>
    <w:rsid w:val="00065405"/>
    <w:rsid w:val="00066A86"/>
    <w:rsid w:val="00067361"/>
    <w:rsid w:val="00077D1F"/>
    <w:rsid w:val="00081679"/>
    <w:rsid w:val="00086ADC"/>
    <w:rsid w:val="00091466"/>
    <w:rsid w:val="00094DD9"/>
    <w:rsid w:val="000A2DFA"/>
    <w:rsid w:val="000A39E9"/>
    <w:rsid w:val="000A4DAF"/>
    <w:rsid w:val="000A5EBE"/>
    <w:rsid w:val="000B09B8"/>
    <w:rsid w:val="000B17B1"/>
    <w:rsid w:val="000C087E"/>
    <w:rsid w:val="000C1F59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16D51"/>
    <w:rsid w:val="001214A6"/>
    <w:rsid w:val="00122E0A"/>
    <w:rsid w:val="00125F68"/>
    <w:rsid w:val="00126AE1"/>
    <w:rsid w:val="001270C2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0C70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0F11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542"/>
    <w:rsid w:val="00216D4D"/>
    <w:rsid w:val="00216E59"/>
    <w:rsid w:val="002170C3"/>
    <w:rsid w:val="00224FAE"/>
    <w:rsid w:val="00235FAB"/>
    <w:rsid w:val="00237BA6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7DFE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56B3C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138B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137E9"/>
    <w:rsid w:val="005171DB"/>
    <w:rsid w:val="00520DC3"/>
    <w:rsid w:val="00522AE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823F7"/>
    <w:rsid w:val="00583F29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2675"/>
    <w:rsid w:val="005C5F5C"/>
    <w:rsid w:val="005C7F53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B7A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6F7F6E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47BAD"/>
    <w:rsid w:val="007507B3"/>
    <w:rsid w:val="007529D2"/>
    <w:rsid w:val="00763ED0"/>
    <w:rsid w:val="00765AB8"/>
    <w:rsid w:val="00765CBA"/>
    <w:rsid w:val="0077065E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1ABE"/>
    <w:rsid w:val="00833889"/>
    <w:rsid w:val="008429C2"/>
    <w:rsid w:val="008452CA"/>
    <w:rsid w:val="00854F51"/>
    <w:rsid w:val="00857E73"/>
    <w:rsid w:val="008606A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6D23"/>
    <w:rsid w:val="008B742B"/>
    <w:rsid w:val="008C311E"/>
    <w:rsid w:val="008C3700"/>
    <w:rsid w:val="008C6BEF"/>
    <w:rsid w:val="008D0CD5"/>
    <w:rsid w:val="008D2D17"/>
    <w:rsid w:val="008D3B73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313"/>
    <w:rsid w:val="00912511"/>
    <w:rsid w:val="00916E96"/>
    <w:rsid w:val="009207DC"/>
    <w:rsid w:val="00921951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4C36"/>
    <w:rsid w:val="009A5FF9"/>
    <w:rsid w:val="009B2EDC"/>
    <w:rsid w:val="009C2AF0"/>
    <w:rsid w:val="009C5137"/>
    <w:rsid w:val="009C7AD5"/>
    <w:rsid w:val="009D0FAE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56A2"/>
    <w:rsid w:val="00A46945"/>
    <w:rsid w:val="00A50CB0"/>
    <w:rsid w:val="00A511AD"/>
    <w:rsid w:val="00A52B40"/>
    <w:rsid w:val="00A57E61"/>
    <w:rsid w:val="00A60E37"/>
    <w:rsid w:val="00A627F3"/>
    <w:rsid w:val="00A630F1"/>
    <w:rsid w:val="00A65410"/>
    <w:rsid w:val="00A667A1"/>
    <w:rsid w:val="00A70672"/>
    <w:rsid w:val="00A72934"/>
    <w:rsid w:val="00A72C5A"/>
    <w:rsid w:val="00A748B3"/>
    <w:rsid w:val="00A77633"/>
    <w:rsid w:val="00A8307C"/>
    <w:rsid w:val="00A83EFC"/>
    <w:rsid w:val="00A84448"/>
    <w:rsid w:val="00A85A3A"/>
    <w:rsid w:val="00A873E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243"/>
    <w:rsid w:val="00AF7AED"/>
    <w:rsid w:val="00AF7FB0"/>
    <w:rsid w:val="00B0300C"/>
    <w:rsid w:val="00B036E6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66A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300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0DAE"/>
    <w:rsid w:val="00C71A96"/>
    <w:rsid w:val="00C73A8A"/>
    <w:rsid w:val="00C7605F"/>
    <w:rsid w:val="00C76EBF"/>
    <w:rsid w:val="00C81E14"/>
    <w:rsid w:val="00C90585"/>
    <w:rsid w:val="00C9363C"/>
    <w:rsid w:val="00C93B4A"/>
    <w:rsid w:val="00C93D08"/>
    <w:rsid w:val="00C94A33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330C"/>
    <w:rsid w:val="00D10F57"/>
    <w:rsid w:val="00D20432"/>
    <w:rsid w:val="00D2659C"/>
    <w:rsid w:val="00D33979"/>
    <w:rsid w:val="00D340A7"/>
    <w:rsid w:val="00D3420E"/>
    <w:rsid w:val="00D370E9"/>
    <w:rsid w:val="00D44600"/>
    <w:rsid w:val="00D45919"/>
    <w:rsid w:val="00D50A85"/>
    <w:rsid w:val="00D51B35"/>
    <w:rsid w:val="00D52B95"/>
    <w:rsid w:val="00D54EEB"/>
    <w:rsid w:val="00D565D5"/>
    <w:rsid w:val="00D576E2"/>
    <w:rsid w:val="00D6481F"/>
    <w:rsid w:val="00D668B2"/>
    <w:rsid w:val="00D67711"/>
    <w:rsid w:val="00D8036B"/>
    <w:rsid w:val="00D87ED0"/>
    <w:rsid w:val="00D90FAC"/>
    <w:rsid w:val="00D971AB"/>
    <w:rsid w:val="00DA36BB"/>
    <w:rsid w:val="00DA6F2F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07666"/>
    <w:rsid w:val="00E14984"/>
    <w:rsid w:val="00E23790"/>
    <w:rsid w:val="00E237B3"/>
    <w:rsid w:val="00E24A44"/>
    <w:rsid w:val="00E266F9"/>
    <w:rsid w:val="00E27C10"/>
    <w:rsid w:val="00E3060E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1F6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D41BE"/>
    <w:rsid w:val="00FE0EE5"/>
    <w:rsid w:val="00FE294B"/>
    <w:rsid w:val="00FE7659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0DD1379"/>
  <w15:docId w15:val="{96835043-F613-471A-85B0-69169404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CD491-0D7D-4D48-A1F5-A9862BEC0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278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38</cp:revision>
  <cp:lastPrinted>2017-05-17T10:54:00Z</cp:lastPrinted>
  <dcterms:created xsi:type="dcterms:W3CDTF">2017-05-19T08:14:00Z</dcterms:created>
  <dcterms:modified xsi:type="dcterms:W3CDTF">2021-12-03T12:14:00Z</dcterms:modified>
</cp:coreProperties>
</file>